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12187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Лекция 15. Проектирование и реализация проекта по анализу данных</w:t>
      </w:r>
    </w:p>
    <w:p w14:paraId="5910310D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Введение</w:t>
      </w:r>
    </w:p>
    <w:p w14:paraId="5D36A70C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Анализ данных сегодня является неотъемлемой частью научных исследований, бизнеса, медицины, образования и многих других сфер. Чтобы успешно провести проект по анализу данных, требуется системный подход: от формулировки задачи до внедрения и поддержки готового решения.</w:t>
      </w:r>
    </w:p>
    <w:p w14:paraId="14B363B5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Проектирование и реализация проекта по анализу данных включает целый комплекс шагов:</w:t>
      </w:r>
    </w:p>
    <w:p w14:paraId="4104E342" w14:textId="77777777" w:rsidR="00066779" w:rsidRPr="00066779" w:rsidRDefault="00066779" w:rsidP="000667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Определение целей и задач.</w:t>
      </w:r>
    </w:p>
    <w:p w14:paraId="738F1FE8" w14:textId="77777777" w:rsidR="00066779" w:rsidRPr="00066779" w:rsidRDefault="00066779" w:rsidP="000667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Сбор и подготовка данных.</w:t>
      </w:r>
    </w:p>
    <w:p w14:paraId="54C80BAE" w14:textId="77777777" w:rsidR="00066779" w:rsidRPr="00066779" w:rsidRDefault="00066779" w:rsidP="000667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Разведочный анализ данных (EDA).</w:t>
      </w:r>
    </w:p>
    <w:p w14:paraId="1974EA8E" w14:textId="77777777" w:rsidR="00066779" w:rsidRPr="00066779" w:rsidRDefault="00066779" w:rsidP="000667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Выбор и построение моделей.</w:t>
      </w:r>
    </w:p>
    <w:p w14:paraId="355702FB" w14:textId="77777777" w:rsidR="00066779" w:rsidRPr="00066779" w:rsidRDefault="00066779" w:rsidP="000667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Валидация и оценка качества.</w:t>
      </w:r>
    </w:p>
    <w:p w14:paraId="661A3644" w14:textId="77777777" w:rsidR="00066779" w:rsidRPr="00066779" w:rsidRDefault="00066779" w:rsidP="000667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Внедрение и визуализация результатов.</w:t>
      </w:r>
    </w:p>
    <w:p w14:paraId="16A0BBCD" w14:textId="77777777" w:rsidR="00066779" w:rsidRPr="00066779" w:rsidRDefault="00066779" w:rsidP="000667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Поддержка и развитие проекта.</w:t>
      </w:r>
    </w:p>
    <w:p w14:paraId="2F516CEF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pict w14:anchorId="7143A777">
          <v:rect id="_x0000_i1079" style="width:0;height:1.5pt" o:hralign="center" o:hrstd="t" o:hr="t" fillcolor="#a0a0a0" stroked="f"/>
        </w:pict>
      </w:r>
    </w:p>
    <w:p w14:paraId="61CCCEE9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Определение целей и постановка задачи</w:t>
      </w:r>
    </w:p>
    <w:p w14:paraId="092AA26E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Перед началом анализа данных важно четко понимать, для чего выполняется проект. Здесь формулируется </w:t>
      </w: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проблема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, определяется </w:t>
      </w: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конечный результат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критерии успеха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3A60B03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Примеры целей:</w:t>
      </w:r>
    </w:p>
    <w:p w14:paraId="54013CA5" w14:textId="77777777" w:rsidR="00066779" w:rsidRPr="00066779" w:rsidRDefault="00066779" w:rsidP="000667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Повышение продаж интернет-магазина за счет анализа поведения пользователей.</w:t>
      </w:r>
    </w:p>
    <w:p w14:paraId="4E805584" w14:textId="77777777" w:rsidR="00066779" w:rsidRPr="00066779" w:rsidRDefault="00066779" w:rsidP="000667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Оптимизация затрат на маркетинг.</w:t>
      </w:r>
    </w:p>
    <w:p w14:paraId="2C5D7F0C" w14:textId="77777777" w:rsidR="00066779" w:rsidRPr="00066779" w:rsidRDefault="00066779" w:rsidP="000667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Прогнозирование спроса на продукцию.</w:t>
      </w:r>
    </w:p>
    <w:p w14:paraId="19DFBDE3" w14:textId="77777777" w:rsidR="00066779" w:rsidRPr="00066779" w:rsidRDefault="00066779" w:rsidP="0006677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Выявление аномалий в работе оборудования.</w:t>
      </w:r>
    </w:p>
    <w:p w14:paraId="37846EBA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На этом этапе важно определить:</w:t>
      </w:r>
    </w:p>
    <w:p w14:paraId="6E98B76D" w14:textId="77777777" w:rsidR="00066779" w:rsidRPr="00066779" w:rsidRDefault="00066779" w:rsidP="000667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Тип задачи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(классификация, регрессия, кластеризация, прогнозирование).</w:t>
      </w:r>
    </w:p>
    <w:p w14:paraId="73C1B2FA" w14:textId="77777777" w:rsidR="00066779" w:rsidRPr="00066779" w:rsidRDefault="00066779" w:rsidP="000667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Ограничения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(время, бюджет, вычислительные ресурсы).</w:t>
      </w:r>
    </w:p>
    <w:p w14:paraId="68FC0DB0" w14:textId="77777777" w:rsidR="00066779" w:rsidRPr="00066779" w:rsidRDefault="00066779" w:rsidP="0006677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Метрики успеха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(точность, F1-score, RMSE и т.д.).</w:t>
      </w:r>
    </w:p>
    <w:p w14:paraId="28A6164B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lastRenderedPageBreak/>
        <w:pict w14:anchorId="4B7C77E4">
          <v:rect id="_x0000_i1080" style="width:0;height:1.5pt" o:hralign="center" o:hrstd="t" o:hr="t" fillcolor="#a0a0a0" stroked="f"/>
        </w:pict>
      </w:r>
    </w:p>
    <w:p w14:paraId="06B210AB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2. Сбор и подготовка данных</w:t>
      </w:r>
    </w:p>
    <w:p w14:paraId="7836264B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Данные являются основой любого проекта. Однако в реальности они часто бывают </w:t>
      </w: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неполными, шумными и неструктурированными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067F199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Этапы подготовки:</w:t>
      </w:r>
    </w:p>
    <w:p w14:paraId="3EAC5938" w14:textId="77777777" w:rsidR="00066779" w:rsidRPr="00066779" w:rsidRDefault="00066779" w:rsidP="000667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Сбор данных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из различных источников (базы данных, API, открытые датасеты, сенсоры, опросы).</w:t>
      </w:r>
    </w:p>
    <w:p w14:paraId="74E77CA0" w14:textId="77777777" w:rsidR="00066779" w:rsidRPr="00066779" w:rsidRDefault="00066779" w:rsidP="000667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Очистка данных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удаление пропусков, исправление ошибок, фильтрация аномалий.</w:t>
      </w:r>
    </w:p>
    <w:p w14:paraId="6FA50AAC" w14:textId="77777777" w:rsidR="00066779" w:rsidRPr="00066779" w:rsidRDefault="00066779" w:rsidP="000667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Преобразование данных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нормализация, стандартизация, кодирование категориальных признаков.</w:t>
      </w:r>
    </w:p>
    <w:p w14:paraId="29974EC3" w14:textId="77777777" w:rsidR="00066779" w:rsidRPr="00066779" w:rsidRDefault="00066779" w:rsidP="000667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Объединение данных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если источников несколько.</w:t>
      </w:r>
    </w:p>
    <w:p w14:paraId="2CB5666F" w14:textId="77777777" w:rsidR="00066779" w:rsidRPr="00066779" w:rsidRDefault="00066779" w:rsidP="0006677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Формирование признаков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feature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engineering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462770C3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Пример: в задаче прогнозирования цен на квартиры необходимо собрать данные о площади, районе, годе постройки, количестве комнат, инфраструктуре и т.д.</w:t>
      </w:r>
    </w:p>
    <w:p w14:paraId="721DCAC5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pict w14:anchorId="011042D1">
          <v:rect id="_x0000_i1081" style="width:0;height:1.5pt" o:hralign="center" o:hrstd="t" o:hr="t" fillcolor="#a0a0a0" stroked="f"/>
        </w:pict>
      </w:r>
    </w:p>
    <w:p w14:paraId="7BF8D0EA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3. Разведочный анализ данных (EDA)</w:t>
      </w:r>
    </w:p>
    <w:p w14:paraId="137389D6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Перед применением сложных моделей необходимо </w:t>
      </w: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понять структуру данных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>. Для этого используется EDA (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Exploratory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Data Analysis).</w:t>
      </w:r>
    </w:p>
    <w:p w14:paraId="527B8EB6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Основные шаги:</w:t>
      </w:r>
    </w:p>
    <w:p w14:paraId="691ED041" w14:textId="77777777" w:rsidR="00066779" w:rsidRPr="00066779" w:rsidRDefault="00066779" w:rsidP="0006677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Построение описательной статистики (среднее, медиана, дисперсия).</w:t>
      </w:r>
    </w:p>
    <w:p w14:paraId="5E283C48" w14:textId="77777777" w:rsidR="00066779" w:rsidRPr="00066779" w:rsidRDefault="00066779" w:rsidP="0006677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Визуализация данных (гистограммы,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scatter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-плоты,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489D7ADC" w14:textId="77777777" w:rsidR="00066779" w:rsidRPr="00066779" w:rsidRDefault="00066779" w:rsidP="0006677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Поиск корреляций между признаками.</w:t>
      </w:r>
    </w:p>
    <w:p w14:paraId="5C7F288E" w14:textId="77777777" w:rsidR="00066779" w:rsidRPr="00066779" w:rsidRDefault="00066779" w:rsidP="0006677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Выявление выбросов и аномалий.</w:t>
      </w:r>
    </w:p>
    <w:p w14:paraId="1543B93D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EDA позволяет:</w:t>
      </w:r>
    </w:p>
    <w:p w14:paraId="622610FB" w14:textId="77777777" w:rsidR="00066779" w:rsidRPr="00066779" w:rsidRDefault="00066779" w:rsidP="0006677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Найти важные факторы.</w:t>
      </w:r>
    </w:p>
    <w:p w14:paraId="69665362" w14:textId="77777777" w:rsidR="00066779" w:rsidRPr="00066779" w:rsidRDefault="00066779" w:rsidP="0006677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Определить линейные или нелинейные зависимости.</w:t>
      </w:r>
    </w:p>
    <w:p w14:paraId="1599CD84" w14:textId="77777777" w:rsidR="00066779" w:rsidRPr="00066779" w:rsidRDefault="00066779" w:rsidP="0006677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Подготовить гипотезы для моделирования.</w:t>
      </w:r>
    </w:p>
    <w:p w14:paraId="486DFE8B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pict w14:anchorId="67E00F5C">
          <v:rect id="_x0000_i1082" style="width:0;height:1.5pt" o:hralign="center" o:hrstd="t" o:hr="t" fillcolor="#a0a0a0" stroked="f"/>
        </w:pict>
      </w:r>
    </w:p>
    <w:p w14:paraId="3ECB002D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4. Выбор и построение моделей</w:t>
      </w:r>
    </w:p>
    <w:p w14:paraId="0CD2847C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lastRenderedPageBreak/>
        <w:t>Выбор модели зависит от задачи:</w:t>
      </w:r>
    </w:p>
    <w:p w14:paraId="03313D20" w14:textId="77777777" w:rsidR="00066779" w:rsidRPr="00066779" w:rsidRDefault="00066779" w:rsidP="0006677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Классификация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логистическая регрессия, деревья решений, SVM, нейронные сети.</w:t>
      </w:r>
    </w:p>
    <w:p w14:paraId="1302B152" w14:textId="77777777" w:rsidR="00066779" w:rsidRPr="00066779" w:rsidRDefault="00066779" w:rsidP="0006677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Регрессия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линейная, полиномиальная, градиентный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бустинг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9594F36" w14:textId="77777777" w:rsidR="00066779" w:rsidRPr="00066779" w:rsidRDefault="00066779" w:rsidP="0006677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Кластеризация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k-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, иерархическая кластеризация, DBSCAN.</w:t>
      </w:r>
    </w:p>
    <w:p w14:paraId="2240B2D8" w14:textId="77777777" w:rsidR="00066779" w:rsidRPr="00066779" w:rsidRDefault="00066779" w:rsidP="0006677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Снижение размерности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PCA, t-SNE, UMAP.</w:t>
      </w:r>
    </w:p>
    <w:p w14:paraId="2719D559" w14:textId="77777777" w:rsidR="00066779" w:rsidRPr="00066779" w:rsidRDefault="00066779" w:rsidP="0006677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Временные ряды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ARIMA,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Prophet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, LSTM.</w:t>
      </w:r>
    </w:p>
    <w:p w14:paraId="251A78BF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Процесс построения моделей включает:</w:t>
      </w:r>
    </w:p>
    <w:p w14:paraId="039700D2" w14:textId="77777777" w:rsidR="00066779" w:rsidRPr="00066779" w:rsidRDefault="00066779" w:rsidP="0006677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Разделение выборки на обучающую и тестовую.</w:t>
      </w:r>
    </w:p>
    <w:p w14:paraId="53072C10" w14:textId="77777777" w:rsidR="00066779" w:rsidRPr="00066779" w:rsidRDefault="00066779" w:rsidP="0006677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Подбор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гиперпараметров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5324F5B" w14:textId="77777777" w:rsidR="00066779" w:rsidRPr="00066779" w:rsidRDefault="00066779" w:rsidP="0006677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Использование кросс-валидации.</w:t>
      </w:r>
    </w:p>
    <w:p w14:paraId="061B4555" w14:textId="77777777" w:rsidR="00066779" w:rsidRPr="00066779" w:rsidRDefault="00066779" w:rsidP="0006677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Сравнение нескольких моделей по метрикам.</w:t>
      </w:r>
    </w:p>
    <w:p w14:paraId="5F3F773D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pict w14:anchorId="19BA288C">
          <v:rect id="_x0000_i1083" style="width:0;height:1.5pt" o:hralign="center" o:hrstd="t" o:hr="t" fillcolor="#a0a0a0" stroked="f"/>
        </w:pict>
      </w:r>
    </w:p>
    <w:p w14:paraId="20CE4331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Валидация и оценка качества</w:t>
      </w:r>
    </w:p>
    <w:p w14:paraId="23F47516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Чтобы модель не переобучалась и хорошо работала на новых данных, проводится оценка качества.</w:t>
      </w:r>
    </w:p>
    <w:p w14:paraId="743C8F00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Методы:</w:t>
      </w:r>
    </w:p>
    <w:p w14:paraId="5246F42D" w14:textId="77777777" w:rsidR="00066779" w:rsidRPr="00066779" w:rsidRDefault="00066779" w:rsidP="0006677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Hold-out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разбиение данных на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train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test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71241E3" w14:textId="77777777" w:rsidR="00066779" w:rsidRPr="00066779" w:rsidRDefault="00066779" w:rsidP="0006677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K-</w:t>
      </w:r>
      <w:proofErr w:type="spellStart"/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fold</w:t>
      </w:r>
      <w:proofErr w:type="spellEnd"/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cross-validation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разбиение данных на K блоков.</w:t>
      </w:r>
    </w:p>
    <w:p w14:paraId="62764547" w14:textId="77777777" w:rsidR="00066779" w:rsidRPr="00066779" w:rsidRDefault="00066779" w:rsidP="0006677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Leave-one-out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– исключение одного примера для проверки.</w:t>
      </w:r>
    </w:p>
    <w:p w14:paraId="6E4CAE40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Метрики:</w:t>
      </w:r>
    </w:p>
    <w:p w14:paraId="0EC5B7F4" w14:textId="77777777" w:rsidR="00066779" w:rsidRPr="00066779" w:rsidRDefault="00066779" w:rsidP="0006677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Для классификации: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, Precision,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, F1-score, ROC-AUC.</w:t>
      </w:r>
    </w:p>
    <w:p w14:paraId="522EB1EE" w14:textId="77777777" w:rsidR="00066779" w:rsidRPr="00066779" w:rsidRDefault="00066779" w:rsidP="0006677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Для регрессии: MSE, RMSE, MAE, R².</w:t>
      </w:r>
    </w:p>
    <w:p w14:paraId="646CCA54" w14:textId="77777777" w:rsidR="00066779" w:rsidRPr="00066779" w:rsidRDefault="00066779" w:rsidP="0006677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Для кластеризации: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Silhouette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score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Dunn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index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C9AF4AC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pict w14:anchorId="15B245EC">
          <v:rect id="_x0000_i1084" style="width:0;height:1.5pt" o:hralign="center" o:hrstd="t" o:hr="t" fillcolor="#a0a0a0" stroked="f"/>
        </w:pict>
      </w:r>
    </w:p>
    <w:p w14:paraId="1FA94380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Внедрение и визуализация результатов</w:t>
      </w:r>
    </w:p>
    <w:p w14:paraId="3B8F573F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После успешного обучения модели необходимо интегрировать ее в бизнес-процесс.</w:t>
      </w:r>
    </w:p>
    <w:p w14:paraId="0512EC40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Важные шаги:</w:t>
      </w:r>
    </w:p>
    <w:p w14:paraId="41FDF6FE" w14:textId="77777777" w:rsidR="00066779" w:rsidRPr="00066779" w:rsidRDefault="00066779" w:rsidP="0006677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Подготовка API для доступа к модели.</w:t>
      </w:r>
    </w:p>
    <w:p w14:paraId="46F93A67" w14:textId="77777777" w:rsidR="00066779" w:rsidRPr="00066779" w:rsidRDefault="00066779" w:rsidP="0006677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lastRenderedPageBreak/>
        <w:t>Создание интерфейсов для пользователей.</w:t>
      </w:r>
    </w:p>
    <w:p w14:paraId="624249DF" w14:textId="77777777" w:rsidR="00066779" w:rsidRPr="00066779" w:rsidRDefault="00066779" w:rsidP="0006677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Построение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дашбордов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 (например, с помощью Power BI, </w:t>
      </w:r>
      <w:proofErr w:type="spellStart"/>
      <w:r w:rsidRPr="00066779">
        <w:rPr>
          <w:rFonts w:ascii="Times New Roman" w:hAnsi="Times New Roman" w:cs="Times New Roman"/>
          <w:sz w:val="28"/>
          <w:szCs w:val="28"/>
          <w:lang w:val="ru-KZ"/>
        </w:rPr>
        <w:t>Tableau</w:t>
      </w:r>
      <w:proofErr w:type="spellEnd"/>
      <w:r w:rsidRPr="00066779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2418E2A7" w14:textId="77777777" w:rsidR="00066779" w:rsidRPr="00066779" w:rsidRDefault="00066779" w:rsidP="0006677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Визуализация данных в отчетах (графики, диаграммы, тепловые карты).</w:t>
      </w:r>
    </w:p>
    <w:p w14:paraId="69BBF70F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Пример: модель прогнозирования спроса может быть внедрена в систему управления складом и автоматически давать рекомендации по закупкам.</w:t>
      </w:r>
    </w:p>
    <w:p w14:paraId="6B01E4D8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pict w14:anchorId="73313803">
          <v:rect id="_x0000_i1085" style="width:0;height:1.5pt" o:hralign="center" o:hrstd="t" o:hr="t" fillcolor="#a0a0a0" stroked="f"/>
        </w:pict>
      </w:r>
    </w:p>
    <w:p w14:paraId="42B52FF9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Поддержка и развитие проекта</w:t>
      </w:r>
    </w:p>
    <w:p w14:paraId="3BFE46E3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Проект по анализу данных не заканчивается после внедрения. Требуется регулярная </w:t>
      </w: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поддержка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24F24DBB" w14:textId="77777777" w:rsidR="00066779" w:rsidRPr="00066779" w:rsidRDefault="00066779" w:rsidP="0006677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Мониторинг качества модели.</w:t>
      </w:r>
    </w:p>
    <w:p w14:paraId="7E9CBB8C" w14:textId="77777777" w:rsidR="00066779" w:rsidRPr="00066779" w:rsidRDefault="00066779" w:rsidP="0006677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Обновление данных.</w:t>
      </w:r>
    </w:p>
    <w:p w14:paraId="5DD3E80A" w14:textId="77777777" w:rsidR="00066779" w:rsidRPr="00066779" w:rsidRDefault="00066779" w:rsidP="0006677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Переподготовка модели при изменении условий.</w:t>
      </w:r>
    </w:p>
    <w:p w14:paraId="25799CFA" w14:textId="77777777" w:rsidR="00066779" w:rsidRPr="00066779" w:rsidRDefault="00066779" w:rsidP="0006677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Расширение функционала.</w:t>
      </w:r>
    </w:p>
    <w:p w14:paraId="4587F863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pict w14:anchorId="423EBDA8">
          <v:rect id="_x0000_i1086" style="width:0;height:1.5pt" o:hralign="center" o:hrstd="t" o:hr="t" fillcolor="#a0a0a0" stroked="f"/>
        </w:pict>
      </w:r>
    </w:p>
    <w:p w14:paraId="0C50D871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Жизненный цикл проекта по анализу данных (CRISP-DM)</w:t>
      </w:r>
    </w:p>
    <w:p w14:paraId="148C1ECD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 xml:space="preserve">Наиболее известная методология – </w:t>
      </w: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CRISP-DM (Cross Industry Standard Process </w:t>
      </w:r>
      <w:proofErr w:type="spellStart"/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for</w:t>
      </w:r>
      <w:proofErr w:type="spellEnd"/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Data Mining)</w:t>
      </w:r>
      <w:r w:rsidRPr="00066779">
        <w:rPr>
          <w:rFonts w:ascii="Times New Roman" w:hAnsi="Times New Roman" w:cs="Times New Roman"/>
          <w:sz w:val="28"/>
          <w:szCs w:val="28"/>
          <w:lang w:val="ru-KZ"/>
        </w:rPr>
        <w:t>. Она включает:</w:t>
      </w:r>
    </w:p>
    <w:p w14:paraId="5E865757" w14:textId="77777777" w:rsidR="00066779" w:rsidRPr="00066779" w:rsidRDefault="00066779" w:rsidP="0006677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Понимание бизнеса.</w:t>
      </w:r>
    </w:p>
    <w:p w14:paraId="62D19FA3" w14:textId="77777777" w:rsidR="00066779" w:rsidRPr="00066779" w:rsidRDefault="00066779" w:rsidP="0006677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Понимание данных.</w:t>
      </w:r>
    </w:p>
    <w:p w14:paraId="1EE613CC" w14:textId="77777777" w:rsidR="00066779" w:rsidRPr="00066779" w:rsidRDefault="00066779" w:rsidP="0006677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Подготовку данных.</w:t>
      </w:r>
    </w:p>
    <w:p w14:paraId="7B923BF1" w14:textId="77777777" w:rsidR="00066779" w:rsidRPr="00066779" w:rsidRDefault="00066779" w:rsidP="0006677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Построение моделей.</w:t>
      </w:r>
    </w:p>
    <w:p w14:paraId="34128DA7" w14:textId="77777777" w:rsidR="00066779" w:rsidRPr="00066779" w:rsidRDefault="00066779" w:rsidP="0006677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Оценку.</w:t>
      </w:r>
    </w:p>
    <w:p w14:paraId="46D1184F" w14:textId="77777777" w:rsidR="00066779" w:rsidRPr="00066779" w:rsidRDefault="00066779" w:rsidP="0006677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Внедрение.</w:t>
      </w:r>
    </w:p>
    <w:p w14:paraId="5E9E63F7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Эта модель является гибкой и подходит для большинства проектов.</w:t>
      </w:r>
    </w:p>
    <w:p w14:paraId="7D6DEFB1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pict w14:anchorId="7BFEA587">
          <v:rect id="_x0000_i1087" style="width:0;height:1.5pt" o:hralign="center" o:hrstd="t" o:hr="t" fillcolor="#a0a0a0" stroked="f"/>
        </w:pict>
      </w:r>
    </w:p>
    <w:p w14:paraId="7D9147E4" w14:textId="77777777" w:rsidR="00066779" w:rsidRPr="00066779" w:rsidRDefault="00066779" w:rsidP="0006677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Заключение</w:t>
      </w:r>
    </w:p>
    <w:p w14:paraId="497FF9ED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Проектирование и реализация проекта по анализу данных – это многоэтапный процесс, требующий не только знаний в области машинного обучения, но и понимания предметной области, навыков работы с данными и умения внедрять решения в практику.</w:t>
      </w:r>
    </w:p>
    <w:p w14:paraId="4DA3DBED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lastRenderedPageBreak/>
        <w:t>Грамотно организованный проект позволяет:</w:t>
      </w:r>
    </w:p>
    <w:p w14:paraId="22390358" w14:textId="77777777" w:rsidR="00066779" w:rsidRPr="00066779" w:rsidRDefault="00066779" w:rsidP="00066779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Повысить эффективность бизнеса.</w:t>
      </w:r>
    </w:p>
    <w:p w14:paraId="0041FE32" w14:textId="77777777" w:rsidR="00066779" w:rsidRPr="00066779" w:rsidRDefault="00066779" w:rsidP="00066779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Автоматизировать процессы.</w:t>
      </w:r>
    </w:p>
    <w:p w14:paraId="7EC1729E" w14:textId="77777777" w:rsidR="00066779" w:rsidRPr="00066779" w:rsidRDefault="00066779" w:rsidP="00066779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Принять обоснованные решения на основе данных.</w:t>
      </w:r>
    </w:p>
    <w:p w14:paraId="5E5708EA" w14:textId="77777777" w:rsidR="00066779" w:rsidRPr="00066779" w:rsidRDefault="00066779" w:rsidP="0006677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66779">
        <w:rPr>
          <w:rFonts w:ascii="Times New Roman" w:hAnsi="Times New Roman" w:cs="Times New Roman"/>
          <w:sz w:val="28"/>
          <w:szCs w:val="28"/>
          <w:lang w:val="ru-KZ"/>
        </w:rPr>
        <w:t>Таким образом, успешный проект по анализу данных является результатом сотрудничества аналитиков, программистов, менеджеров и экспертов предметной области.</w:t>
      </w:r>
    </w:p>
    <w:p w14:paraId="69DC1357" w14:textId="77777777" w:rsidR="000D3C1C" w:rsidRPr="00066779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06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77695"/>
    <w:multiLevelType w:val="multilevel"/>
    <w:tmpl w:val="E984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247"/>
    <w:multiLevelType w:val="multilevel"/>
    <w:tmpl w:val="6884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3595"/>
    <w:multiLevelType w:val="multilevel"/>
    <w:tmpl w:val="C8CC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75639"/>
    <w:multiLevelType w:val="multilevel"/>
    <w:tmpl w:val="08D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C76BE"/>
    <w:multiLevelType w:val="multilevel"/>
    <w:tmpl w:val="4D4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E2FE0"/>
    <w:multiLevelType w:val="multilevel"/>
    <w:tmpl w:val="C73A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A46BE"/>
    <w:multiLevelType w:val="multilevel"/>
    <w:tmpl w:val="5DC8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5041D"/>
    <w:multiLevelType w:val="multilevel"/>
    <w:tmpl w:val="1120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C3323"/>
    <w:multiLevelType w:val="multilevel"/>
    <w:tmpl w:val="F4EC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E461E"/>
    <w:multiLevelType w:val="multilevel"/>
    <w:tmpl w:val="465A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F61AD5"/>
    <w:multiLevelType w:val="multilevel"/>
    <w:tmpl w:val="3006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20030"/>
    <w:multiLevelType w:val="multilevel"/>
    <w:tmpl w:val="D9D8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35B32"/>
    <w:multiLevelType w:val="multilevel"/>
    <w:tmpl w:val="CE24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E4EA6"/>
    <w:multiLevelType w:val="multilevel"/>
    <w:tmpl w:val="116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282333">
    <w:abstractNumId w:val="11"/>
  </w:num>
  <w:num w:numId="2" w16cid:durableId="289408045">
    <w:abstractNumId w:val="4"/>
  </w:num>
  <w:num w:numId="3" w16cid:durableId="2051149375">
    <w:abstractNumId w:val="12"/>
  </w:num>
  <w:num w:numId="4" w16cid:durableId="1474638450">
    <w:abstractNumId w:val="7"/>
  </w:num>
  <w:num w:numId="5" w16cid:durableId="1452090127">
    <w:abstractNumId w:val="3"/>
  </w:num>
  <w:num w:numId="6" w16cid:durableId="148177870">
    <w:abstractNumId w:val="6"/>
  </w:num>
  <w:num w:numId="7" w16cid:durableId="1442215057">
    <w:abstractNumId w:val="5"/>
  </w:num>
  <w:num w:numId="8" w16cid:durableId="409159614">
    <w:abstractNumId w:val="10"/>
  </w:num>
  <w:num w:numId="9" w16cid:durableId="191260598">
    <w:abstractNumId w:val="1"/>
  </w:num>
  <w:num w:numId="10" w16cid:durableId="337536276">
    <w:abstractNumId w:val="2"/>
  </w:num>
  <w:num w:numId="11" w16cid:durableId="945696630">
    <w:abstractNumId w:val="0"/>
  </w:num>
  <w:num w:numId="12" w16cid:durableId="1054430134">
    <w:abstractNumId w:val="13"/>
  </w:num>
  <w:num w:numId="13" w16cid:durableId="245577852">
    <w:abstractNumId w:val="9"/>
  </w:num>
  <w:num w:numId="14" w16cid:durableId="1428304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0B"/>
    <w:rsid w:val="00066779"/>
    <w:rsid w:val="000D3C1C"/>
    <w:rsid w:val="0095534D"/>
    <w:rsid w:val="00A15D89"/>
    <w:rsid w:val="00D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058A9-3CC1-41B4-82B6-199BC582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1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1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1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1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1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11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1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11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11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1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2025-09-29T06:14:00Z</dcterms:created>
  <dcterms:modified xsi:type="dcterms:W3CDTF">2025-09-29T06:15:00Z</dcterms:modified>
</cp:coreProperties>
</file>